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2785" w:type="dxa"/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0625"/>
      </w:tblGrid>
      <w:tr w:rsidR="0000007A" w:rsidRPr="00DC35C1" w14:paraId="6A626463" w14:textId="77777777" w:rsidTr="00D40553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14:paraId="39E8834C" w14:textId="77777777" w:rsidR="0000007A" w:rsidRPr="00DC35C1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C35C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01DC05" w14:textId="77777777" w:rsidR="0000007A" w:rsidRPr="00DC35C1" w:rsidRDefault="00E07031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hyperlink r:id="rId8" w:history="1">
              <w:r w:rsidRPr="00DC35C1">
                <w:rPr>
                  <w:rFonts w:ascii="Arial" w:eastAsia="Times New Roman" w:hAnsi="Arial" w:cs="Arial"/>
                  <w:b/>
                  <w:bCs/>
                  <w:color w:val="0000FF"/>
                  <w:sz w:val="20"/>
                  <w:szCs w:val="20"/>
                  <w:u w:val="single"/>
                </w:rPr>
                <w:t>Journal of International Research in Medical and Pharmaceutical Sciences</w:t>
              </w:r>
            </w:hyperlink>
          </w:p>
        </w:tc>
      </w:tr>
      <w:tr w:rsidR="0000007A" w:rsidRPr="00DC35C1" w14:paraId="33A1FDDB" w14:textId="77777777" w:rsidTr="00D40553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14:paraId="5BB2091F" w14:textId="77777777" w:rsidR="0000007A" w:rsidRPr="00DC35C1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C35C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14DE53" w14:textId="77777777" w:rsidR="0000007A" w:rsidRPr="00DC35C1" w:rsidRDefault="00CA20BE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C35C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Ms_JIRMEPS_13750</w:t>
            </w:r>
          </w:p>
        </w:tc>
      </w:tr>
      <w:tr w:rsidR="0000007A" w:rsidRPr="00DC35C1" w14:paraId="74555112" w14:textId="77777777" w:rsidTr="00D40553">
        <w:trPr>
          <w:trHeight w:val="650"/>
        </w:trPr>
        <w:tc>
          <w:tcPr>
            <w:tcW w:w="2160" w:type="dxa"/>
            <w:tcBorders>
              <w:right w:val="single" w:sz="4" w:space="0" w:color="auto"/>
            </w:tcBorders>
          </w:tcPr>
          <w:p w14:paraId="68947D05" w14:textId="77777777" w:rsidR="0000007A" w:rsidRPr="00DC35C1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C35C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D0714" w14:textId="77777777" w:rsidR="0000007A" w:rsidRPr="00DC35C1" w:rsidRDefault="00CA20BE" w:rsidP="00BF75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C35C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Harmonization of Periodontal </w:t>
            </w:r>
            <w:proofErr w:type="spellStart"/>
            <w:r w:rsidRPr="00DC35C1">
              <w:rPr>
                <w:rFonts w:ascii="Arial" w:hAnsi="Arial" w:cs="Arial"/>
                <w:b/>
                <w:sz w:val="20"/>
                <w:szCs w:val="20"/>
                <w:lang w:val="en-GB"/>
              </w:rPr>
              <w:t>scRNA-seq</w:t>
            </w:r>
            <w:proofErr w:type="spellEnd"/>
            <w:r w:rsidRPr="00DC35C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Reveals Conserved Immune–Stromal Programs in Periodontitis</w:t>
            </w:r>
          </w:p>
        </w:tc>
      </w:tr>
      <w:tr w:rsidR="00CF0BBB" w:rsidRPr="00DC35C1" w14:paraId="5296B4A0" w14:textId="77777777" w:rsidTr="00D40553">
        <w:trPr>
          <w:trHeight w:val="332"/>
        </w:trPr>
        <w:tc>
          <w:tcPr>
            <w:tcW w:w="2160" w:type="dxa"/>
            <w:tcBorders>
              <w:right w:val="single" w:sz="4" w:space="0" w:color="auto"/>
            </w:tcBorders>
          </w:tcPr>
          <w:p w14:paraId="08141255" w14:textId="77777777" w:rsidR="00CF0BBB" w:rsidRPr="00DC35C1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C35C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1004D9" w14:textId="77777777" w:rsidR="00CF0BBB" w:rsidRPr="00DC35C1" w:rsidRDefault="00CA20BE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C35C1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7A9C3603" w14:textId="77777777" w:rsidR="00037D52" w:rsidRPr="00DC35C1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07F7E84" w14:textId="026F6CC5" w:rsidR="008D0D23" w:rsidRPr="00DC35C1" w:rsidRDefault="008D0D23" w:rsidP="008D0D23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8"/>
        <w:gridCol w:w="5734"/>
        <w:gridCol w:w="3948"/>
      </w:tblGrid>
      <w:tr w:rsidR="008D0D23" w:rsidRPr="00DC35C1" w14:paraId="143066B2" w14:textId="77777777" w:rsidTr="00964A94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36254A59" w14:textId="77777777" w:rsidR="008D0D23" w:rsidRPr="00DC35C1" w:rsidRDefault="008D0D23" w:rsidP="008D0D2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C35C1"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  <w:t>PART  1:</w:t>
            </w:r>
            <w:r w:rsidRPr="00DC35C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14:paraId="4FA1FB3E" w14:textId="77777777" w:rsidR="008D0D23" w:rsidRPr="00DC35C1" w:rsidRDefault="008D0D23" w:rsidP="008D0D2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D0D23" w:rsidRPr="00DC35C1" w14:paraId="5E81642D" w14:textId="77777777" w:rsidTr="00964A94">
        <w:tc>
          <w:tcPr>
            <w:tcW w:w="1265" w:type="pct"/>
            <w:noWrap/>
          </w:tcPr>
          <w:p w14:paraId="1FE08718" w14:textId="77777777" w:rsidR="008D0D23" w:rsidRPr="00DC35C1" w:rsidRDefault="008D0D23" w:rsidP="008D0D2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3AB61B0" w14:textId="77777777" w:rsidR="008D0D23" w:rsidRPr="00DC35C1" w:rsidRDefault="008D0D23" w:rsidP="008D0D2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C35C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0CF58BB" w14:textId="77777777" w:rsidR="002C2954" w:rsidRPr="00DC35C1" w:rsidRDefault="002C2954" w:rsidP="008D0D2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C35C1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1523" w:type="pct"/>
          </w:tcPr>
          <w:p w14:paraId="0D8BD5D4" w14:textId="77777777" w:rsidR="009F32AE" w:rsidRPr="00DC35C1" w:rsidRDefault="009F32AE" w:rsidP="009F32A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C35C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DC35C1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4896DBF7" w14:textId="77777777" w:rsidR="008D0D23" w:rsidRPr="00DC35C1" w:rsidRDefault="008D0D23" w:rsidP="008D0D2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D0D23" w:rsidRPr="00DC35C1" w14:paraId="17676AA6" w14:textId="77777777" w:rsidTr="00964A94">
        <w:trPr>
          <w:trHeight w:val="1264"/>
        </w:trPr>
        <w:tc>
          <w:tcPr>
            <w:tcW w:w="1265" w:type="pct"/>
            <w:noWrap/>
          </w:tcPr>
          <w:p w14:paraId="24ECFD33" w14:textId="77777777" w:rsidR="008D0D23" w:rsidRPr="00DC35C1" w:rsidRDefault="008D0D23" w:rsidP="008D0D2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C35C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32BA41C1" w14:textId="77777777" w:rsidR="008D0D23" w:rsidRPr="00DC35C1" w:rsidRDefault="008D0D23" w:rsidP="008D0D23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E7953BE" w14:textId="76F1CDC8" w:rsidR="008D0D23" w:rsidRPr="00DC35C1" w:rsidRDefault="00D64014" w:rsidP="008D0D23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C35C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manuscript is important because it </w:t>
            </w:r>
            <w:r w:rsidR="00B529B5" w:rsidRPr="00DC35C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reinforces the </w:t>
            </w:r>
            <w:r w:rsidR="00DB0DF8" w:rsidRPr="00DC35C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genetic understanding of periodontal disease. </w:t>
            </w:r>
            <w:r w:rsidR="00EE7FC6" w:rsidRPr="00DC35C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Cross-cohort harmonizations </w:t>
            </w:r>
            <w:r w:rsidR="002032C9" w:rsidRPr="00DC35C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help in arriving at</w:t>
            </w:r>
            <w:r w:rsidR="00693F62" w:rsidRPr="00DC35C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</w:t>
            </w:r>
            <w:r w:rsidR="002032C9" w:rsidRPr="00DC35C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more generalized </w:t>
            </w:r>
            <w:r w:rsidR="00AA6C1E" w:rsidRPr="00DC35C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elucidation of cellular changes </w:t>
            </w:r>
            <w:proofErr w:type="spellStart"/>
            <w:r w:rsidR="00AA6C1E" w:rsidRPr="00DC35C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occuring</w:t>
            </w:r>
            <w:proofErr w:type="spellEnd"/>
            <w:r w:rsidR="00AA6C1E" w:rsidRPr="00DC35C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in the course of</w:t>
            </w:r>
            <w:r w:rsidR="00693F62" w:rsidRPr="00DC35C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</w:t>
            </w:r>
            <w:r w:rsidR="00AA6C1E" w:rsidRPr="00DC35C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diseases and </w:t>
            </w:r>
            <w:r w:rsidR="00556A48" w:rsidRPr="00DC35C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with a multi factorial disease like periodontitis</w:t>
            </w:r>
            <w:r w:rsidR="00693F62" w:rsidRPr="00DC35C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,</w:t>
            </w:r>
            <w:r w:rsidR="00556A48" w:rsidRPr="00DC35C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it becomes</w:t>
            </w:r>
            <w:r w:rsidR="00E62808" w:rsidRPr="00DC35C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even</w:t>
            </w:r>
            <w:r w:rsidR="00556A48" w:rsidRPr="00DC35C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more important owing to its multifactorial nature.</w:t>
            </w:r>
          </w:p>
        </w:tc>
        <w:tc>
          <w:tcPr>
            <w:tcW w:w="1523" w:type="pct"/>
          </w:tcPr>
          <w:p w14:paraId="7F8E7690" w14:textId="5246AAC0" w:rsidR="008D0D23" w:rsidRPr="00DC35C1" w:rsidRDefault="009056C6" w:rsidP="008D0D2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C35C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sincere review and very helpful suggestions.</w:t>
            </w:r>
          </w:p>
        </w:tc>
      </w:tr>
      <w:tr w:rsidR="008D0D23" w:rsidRPr="00DC35C1" w14:paraId="3509A6EB" w14:textId="77777777" w:rsidTr="00964A94">
        <w:trPr>
          <w:trHeight w:val="1262"/>
        </w:trPr>
        <w:tc>
          <w:tcPr>
            <w:tcW w:w="1265" w:type="pct"/>
            <w:noWrap/>
          </w:tcPr>
          <w:p w14:paraId="75733134" w14:textId="77777777" w:rsidR="008D0D23" w:rsidRPr="00DC35C1" w:rsidRDefault="008D0D23" w:rsidP="008D0D2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C35C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F337BFE" w14:textId="77777777" w:rsidR="008D0D23" w:rsidRPr="00DC35C1" w:rsidRDefault="008D0D23" w:rsidP="008D0D2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C35C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5528B2E3" w14:textId="77777777" w:rsidR="008D0D23" w:rsidRPr="00DC35C1" w:rsidRDefault="008D0D23" w:rsidP="008D0D2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6B35127" w14:textId="4F2659B6" w:rsidR="00964A94" w:rsidRPr="00DC35C1" w:rsidRDefault="00E62808" w:rsidP="001E36AC">
            <w:pPr>
              <w:tabs>
                <w:tab w:val="left" w:pos="4089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C35C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title </w:t>
            </w:r>
            <w:r w:rsidR="00023C06" w:rsidRPr="00DC35C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mentions a finding of</w:t>
            </w:r>
            <w:r w:rsidR="00EF5385" w:rsidRPr="00DC35C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the study, </w:t>
            </w:r>
            <w:r w:rsidR="0048453C" w:rsidRPr="00DC35C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which does not leave a curiosity gap for the reader. I suggest the use of a more </w:t>
            </w:r>
            <w:proofErr w:type="spellStart"/>
            <w:r w:rsidR="00964A94" w:rsidRPr="00DC35C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ambiguos</w:t>
            </w:r>
            <w:proofErr w:type="spellEnd"/>
            <w:r w:rsidR="00964A94" w:rsidRPr="00DC35C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title such as, “</w:t>
            </w:r>
            <w:r w:rsidR="00964A94" w:rsidRPr="00DC35C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Harmonization of Periodontal </w:t>
            </w:r>
            <w:proofErr w:type="spellStart"/>
            <w:r w:rsidR="00964A94" w:rsidRPr="00DC35C1">
              <w:rPr>
                <w:rFonts w:ascii="Arial" w:hAnsi="Arial" w:cs="Arial"/>
                <w:b/>
                <w:bCs/>
                <w:sz w:val="20"/>
                <w:szCs w:val="20"/>
              </w:rPr>
              <w:t>scRNA</w:t>
            </w:r>
            <w:proofErr w:type="spellEnd"/>
            <w:r w:rsidR="00964A94" w:rsidRPr="00DC35C1">
              <w:rPr>
                <w:rFonts w:ascii="Arial" w:hAnsi="Arial" w:cs="Arial"/>
                <w:b/>
                <w:bCs/>
                <w:sz w:val="20"/>
                <w:szCs w:val="20"/>
              </w:rPr>
              <w:t>-seq</w:t>
            </w:r>
            <w:r w:rsidR="00BB5D05" w:rsidRPr="00DC35C1">
              <w:rPr>
                <w:rFonts w:ascii="Arial" w:hAnsi="Arial" w:cs="Arial"/>
                <w:b/>
                <w:bCs/>
                <w:sz w:val="20"/>
                <w:szCs w:val="20"/>
              </w:rPr>
              <w:t>: A cross-cohort</w:t>
            </w:r>
            <w:r w:rsidR="00E8386B" w:rsidRPr="00DC35C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analysis”</w:t>
            </w:r>
          </w:p>
          <w:p w14:paraId="156392B9" w14:textId="283CF8DF" w:rsidR="008D0D23" w:rsidRPr="00DC35C1" w:rsidRDefault="008D0D23" w:rsidP="008D0D2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8007809" w14:textId="77777777" w:rsidR="008D0D23" w:rsidRPr="00DC35C1" w:rsidRDefault="008D0D23" w:rsidP="008D0D2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D0D23" w:rsidRPr="00DC35C1" w14:paraId="38AD521E" w14:textId="77777777" w:rsidTr="00964A94">
        <w:trPr>
          <w:trHeight w:val="1262"/>
        </w:trPr>
        <w:tc>
          <w:tcPr>
            <w:tcW w:w="1265" w:type="pct"/>
            <w:noWrap/>
          </w:tcPr>
          <w:p w14:paraId="4E55614F" w14:textId="77777777" w:rsidR="008D0D23" w:rsidRPr="00DC35C1" w:rsidRDefault="008D0D23" w:rsidP="008D0D23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C35C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14:paraId="3C82E8AB" w14:textId="77777777" w:rsidR="008D0D23" w:rsidRPr="00DC35C1" w:rsidRDefault="008D0D23" w:rsidP="008D0D2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524C137" w14:textId="4D4E340E" w:rsidR="008D0D23" w:rsidRPr="00DC35C1" w:rsidRDefault="00CF1821" w:rsidP="008D0D2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C35C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abstract is comprehensive. No changes suggested</w:t>
            </w:r>
            <w:r w:rsidR="00571AAC" w:rsidRPr="00DC35C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523" w:type="pct"/>
          </w:tcPr>
          <w:p w14:paraId="6E150D54" w14:textId="77777777" w:rsidR="008D0D23" w:rsidRPr="00DC35C1" w:rsidRDefault="008D0D23" w:rsidP="008D0D2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D0D23" w:rsidRPr="00DC35C1" w14:paraId="0B4CA7EE" w14:textId="77777777" w:rsidTr="00964A94">
        <w:trPr>
          <w:trHeight w:val="704"/>
        </w:trPr>
        <w:tc>
          <w:tcPr>
            <w:tcW w:w="1265" w:type="pct"/>
            <w:noWrap/>
          </w:tcPr>
          <w:p w14:paraId="6C341373" w14:textId="77777777" w:rsidR="008D0D23" w:rsidRPr="00DC35C1" w:rsidRDefault="008D0D23" w:rsidP="008D0D23">
            <w:pPr>
              <w:keepNext/>
              <w:ind w:left="360"/>
              <w:outlineLvl w:val="1"/>
              <w:rPr>
                <w:rFonts w:ascii="Arial" w:eastAsia="MS Mincho" w:hAnsi="Arial" w:cs="Arial"/>
                <w:sz w:val="20"/>
                <w:szCs w:val="20"/>
                <w:u w:val="single"/>
                <w:lang w:val="en-GB"/>
              </w:rPr>
            </w:pPr>
            <w:r w:rsidRPr="00DC35C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24DB18B7" w14:textId="1ADF96AB" w:rsidR="008D0D23" w:rsidRPr="00DC35C1" w:rsidRDefault="00571AAC" w:rsidP="008D0D2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C35C1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manuscript is scientifically correct</w:t>
            </w:r>
            <w:r w:rsidR="00350AED" w:rsidRPr="00DC35C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, but the </w:t>
            </w:r>
            <w:proofErr w:type="spellStart"/>
            <w:r w:rsidR="00350AED" w:rsidRPr="00DC35C1">
              <w:rPr>
                <w:rFonts w:ascii="Arial" w:hAnsi="Arial" w:cs="Arial"/>
                <w:bCs/>
                <w:sz w:val="20"/>
                <w:szCs w:val="20"/>
                <w:lang w:val="en-GB"/>
              </w:rPr>
              <w:t>Dicussion</w:t>
            </w:r>
            <w:proofErr w:type="spellEnd"/>
            <w:r w:rsidR="00350AED" w:rsidRPr="00DC35C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section can be improved by addition of the</w:t>
            </w:r>
            <w:r w:rsidR="002B48AC" w:rsidRPr="00DC35C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likely</w:t>
            </w:r>
            <w:r w:rsidR="00350AED" w:rsidRPr="00DC35C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implications of </w:t>
            </w:r>
            <w:r w:rsidR="002B48AC" w:rsidRPr="00DC35C1">
              <w:rPr>
                <w:rFonts w:ascii="Arial" w:hAnsi="Arial" w:cs="Arial"/>
                <w:bCs/>
                <w:sz w:val="20"/>
                <w:szCs w:val="20"/>
                <w:lang w:val="en-GB"/>
              </w:rPr>
              <w:t>this</w:t>
            </w:r>
            <w:r w:rsidR="00350AED" w:rsidRPr="00DC35C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study on the </w:t>
            </w:r>
            <w:r w:rsidR="002B48AC" w:rsidRPr="00DC35C1">
              <w:rPr>
                <w:rFonts w:ascii="Arial" w:hAnsi="Arial" w:cs="Arial"/>
                <w:bCs/>
                <w:sz w:val="20"/>
                <w:szCs w:val="20"/>
                <w:lang w:val="en-GB"/>
              </w:rPr>
              <w:t>future</w:t>
            </w:r>
            <w:r w:rsidR="00101F2A" w:rsidRPr="00DC35C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="00350AED" w:rsidRPr="00DC35C1">
              <w:rPr>
                <w:rFonts w:ascii="Arial" w:hAnsi="Arial" w:cs="Arial"/>
                <w:bCs/>
                <w:sz w:val="20"/>
                <w:szCs w:val="20"/>
                <w:lang w:val="en-GB"/>
              </w:rPr>
              <w:t>of Periodontal</w:t>
            </w:r>
            <w:r w:rsidR="00101F2A" w:rsidRPr="00DC35C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disease</w:t>
            </w:r>
            <w:r w:rsidR="00350AED" w:rsidRPr="00DC35C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treatment. In the era of </w:t>
            </w:r>
            <w:r w:rsidR="00101F2A" w:rsidRPr="00DC35C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patient specific care, genetic understanding of multifactorial diseases like periodontitis becomes </w:t>
            </w:r>
            <w:r w:rsidR="00A8548F" w:rsidRPr="00DC35C1">
              <w:rPr>
                <w:rFonts w:ascii="Arial" w:hAnsi="Arial" w:cs="Arial"/>
                <w:bCs/>
                <w:sz w:val="20"/>
                <w:szCs w:val="20"/>
                <w:lang w:val="en-GB"/>
              </w:rPr>
              <w:t>increasingly</w:t>
            </w:r>
            <w:r w:rsidR="00101F2A" w:rsidRPr="00DC35C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important</w:t>
            </w:r>
            <w:r w:rsidR="00D94B97" w:rsidRPr="00DC35C1">
              <w:rPr>
                <w:rFonts w:ascii="Arial" w:hAnsi="Arial" w:cs="Arial"/>
                <w:bCs/>
                <w:sz w:val="20"/>
                <w:szCs w:val="20"/>
                <w:lang w:val="en-GB"/>
              </w:rPr>
              <w:t>, so</w:t>
            </w:r>
            <w:r w:rsidR="00624C18" w:rsidRPr="00DC35C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="006644EC" w:rsidRPr="00DC35C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such studies can open doors for gene based individualized therapies </w:t>
            </w:r>
            <w:r w:rsidR="0090385A" w:rsidRPr="00DC35C1">
              <w:rPr>
                <w:rFonts w:ascii="Arial" w:hAnsi="Arial" w:cs="Arial"/>
                <w:bCs/>
                <w:sz w:val="20"/>
                <w:szCs w:val="20"/>
                <w:lang w:val="en-GB"/>
              </w:rPr>
              <w:t>in the days to come.</w:t>
            </w:r>
          </w:p>
        </w:tc>
        <w:tc>
          <w:tcPr>
            <w:tcW w:w="1523" w:type="pct"/>
          </w:tcPr>
          <w:p w14:paraId="044FFA94" w14:textId="77777777" w:rsidR="008D0D23" w:rsidRPr="00DC35C1" w:rsidRDefault="008D0D23" w:rsidP="008D0D2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D0D23" w:rsidRPr="00DC35C1" w14:paraId="23F18D99" w14:textId="77777777" w:rsidTr="00964A94">
        <w:trPr>
          <w:trHeight w:val="703"/>
        </w:trPr>
        <w:tc>
          <w:tcPr>
            <w:tcW w:w="1265" w:type="pct"/>
            <w:noWrap/>
          </w:tcPr>
          <w:p w14:paraId="16D316BA" w14:textId="77777777" w:rsidR="008D0D23" w:rsidRPr="00DC35C1" w:rsidRDefault="008D0D23" w:rsidP="008D0D2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C35C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3B1B9910" w14:textId="401FC22B" w:rsidR="008D0D23" w:rsidRPr="00DC35C1" w:rsidRDefault="00571AAC" w:rsidP="008D0D2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C35C1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references are sufficient but references</w:t>
            </w:r>
            <w:r w:rsidR="00667528" w:rsidRPr="00DC35C1">
              <w:rPr>
                <w:rFonts w:ascii="Arial" w:hAnsi="Arial" w:cs="Arial"/>
                <w:bCs/>
                <w:sz w:val="20"/>
                <w:szCs w:val="20"/>
                <w:lang w:val="en-GB"/>
              </w:rPr>
              <w:t>,</w:t>
            </w:r>
            <w:r w:rsidR="004306E2" w:rsidRPr="00DC35C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="00AA1799" w:rsidRPr="00DC35C1">
              <w:rPr>
                <w:rFonts w:ascii="Arial" w:hAnsi="Arial" w:cs="Arial"/>
                <w:bCs/>
                <w:sz w:val="20"/>
                <w:szCs w:val="20"/>
                <w:lang w:val="en-GB"/>
              </w:rPr>
              <w:t>#</w:t>
            </w:r>
            <w:r w:rsidR="004306E2" w:rsidRPr="00DC35C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30 – Sengupta et al. (2010) and </w:t>
            </w:r>
            <w:r w:rsidR="00AA1799" w:rsidRPr="00DC35C1">
              <w:rPr>
                <w:rFonts w:ascii="Arial" w:hAnsi="Arial" w:cs="Arial"/>
                <w:bCs/>
                <w:sz w:val="20"/>
                <w:szCs w:val="20"/>
                <w:lang w:val="en-GB"/>
              </w:rPr>
              <w:t>#</w:t>
            </w:r>
            <w:r w:rsidR="004306E2" w:rsidRPr="00DC35C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40 </w:t>
            </w:r>
            <w:r w:rsidR="00AA1799" w:rsidRPr="00DC35C1">
              <w:rPr>
                <w:rFonts w:ascii="Arial" w:hAnsi="Arial" w:cs="Arial"/>
                <w:bCs/>
                <w:sz w:val="20"/>
                <w:szCs w:val="20"/>
                <w:lang w:val="en-GB"/>
              </w:rPr>
              <w:t>– Yarar (2007), may be omitted/replaced by more recent ones.</w:t>
            </w:r>
          </w:p>
        </w:tc>
        <w:tc>
          <w:tcPr>
            <w:tcW w:w="1523" w:type="pct"/>
          </w:tcPr>
          <w:p w14:paraId="2CCBDD32" w14:textId="77777777" w:rsidR="008D0D23" w:rsidRPr="00DC35C1" w:rsidRDefault="008D0D23" w:rsidP="008D0D2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D0D23" w:rsidRPr="00DC35C1" w14:paraId="06830E2B" w14:textId="77777777" w:rsidTr="00964A94">
        <w:trPr>
          <w:trHeight w:val="386"/>
        </w:trPr>
        <w:tc>
          <w:tcPr>
            <w:tcW w:w="1265" w:type="pct"/>
            <w:noWrap/>
          </w:tcPr>
          <w:p w14:paraId="04D1F689" w14:textId="77777777" w:rsidR="008D0D23" w:rsidRPr="00DC35C1" w:rsidRDefault="008D0D23" w:rsidP="008D0D23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DC35C1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language/English quality of the article suitable for scholarly communications?</w:t>
            </w:r>
          </w:p>
          <w:p w14:paraId="05EB91FB" w14:textId="77777777" w:rsidR="008D0D23" w:rsidRPr="00DC35C1" w:rsidRDefault="008D0D23" w:rsidP="008D0D2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94C041B" w14:textId="3BBDAD87" w:rsidR="008D0D23" w:rsidRPr="00DC35C1" w:rsidRDefault="00667528" w:rsidP="008D0D2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C35C1">
              <w:rPr>
                <w:rFonts w:ascii="Arial" w:hAnsi="Arial" w:cs="Arial"/>
                <w:sz w:val="20"/>
                <w:szCs w:val="20"/>
                <w:lang w:val="en-GB"/>
              </w:rPr>
              <w:t xml:space="preserve">The English language is suitable for communication </w:t>
            </w:r>
            <w:r w:rsidR="00EF1CF1" w:rsidRPr="00DC35C1">
              <w:rPr>
                <w:rFonts w:ascii="Arial" w:hAnsi="Arial" w:cs="Arial"/>
                <w:sz w:val="20"/>
                <w:szCs w:val="20"/>
                <w:lang w:val="en-GB"/>
              </w:rPr>
              <w:t xml:space="preserve">to </w:t>
            </w:r>
            <w:r w:rsidR="00EC1603" w:rsidRPr="00DC35C1">
              <w:rPr>
                <w:rFonts w:ascii="Arial" w:hAnsi="Arial" w:cs="Arial"/>
                <w:sz w:val="20"/>
                <w:szCs w:val="20"/>
                <w:lang w:val="en-GB"/>
              </w:rPr>
              <w:t xml:space="preserve">the </w:t>
            </w:r>
            <w:r w:rsidR="00EF1CF1" w:rsidRPr="00DC35C1">
              <w:rPr>
                <w:rFonts w:ascii="Arial" w:hAnsi="Arial" w:cs="Arial"/>
                <w:sz w:val="20"/>
                <w:szCs w:val="20"/>
                <w:lang w:val="en-GB"/>
              </w:rPr>
              <w:t>scientific community.</w:t>
            </w:r>
          </w:p>
        </w:tc>
        <w:tc>
          <w:tcPr>
            <w:tcW w:w="1523" w:type="pct"/>
          </w:tcPr>
          <w:p w14:paraId="344642F2" w14:textId="77777777" w:rsidR="008D0D23" w:rsidRPr="00DC35C1" w:rsidRDefault="008D0D23" w:rsidP="008D0D2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D0D23" w:rsidRPr="00DC35C1" w14:paraId="0B7DA48D" w14:textId="77777777" w:rsidTr="00964A94">
        <w:trPr>
          <w:trHeight w:val="1178"/>
        </w:trPr>
        <w:tc>
          <w:tcPr>
            <w:tcW w:w="1265" w:type="pct"/>
            <w:noWrap/>
          </w:tcPr>
          <w:p w14:paraId="6CC32956" w14:textId="77777777" w:rsidR="008D0D23" w:rsidRPr="00DC35C1" w:rsidRDefault="008D0D23" w:rsidP="008D0D23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DC35C1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DC35C1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DC35C1">
              <w:rPr>
                <w:rFonts w:ascii="Arial" w:eastAsia="MS Mincho" w:hAnsi="Arial" w:cs="Arial"/>
                <w:sz w:val="20"/>
                <w:szCs w:val="20"/>
                <w:lang w:val="en-GB"/>
              </w:rPr>
              <w:t>comments</w:t>
            </w:r>
          </w:p>
          <w:p w14:paraId="780FCAED" w14:textId="77777777" w:rsidR="008D0D23" w:rsidRPr="00DC35C1" w:rsidRDefault="008D0D23" w:rsidP="008D0D2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1615BE68" w14:textId="00AF7950" w:rsidR="00A06CF3" w:rsidRPr="00DC35C1" w:rsidRDefault="00A06CF3" w:rsidP="008D0D2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B36607D" w14:textId="77777777" w:rsidR="008D0D23" w:rsidRPr="00DC35C1" w:rsidRDefault="008D0D23" w:rsidP="008D0D23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0208AE7" w14:textId="77777777" w:rsidR="008D0D23" w:rsidRPr="00DC35C1" w:rsidRDefault="008D0D23" w:rsidP="008D0D2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6E1E6686" w14:textId="77777777" w:rsidR="008D0D23" w:rsidRPr="00DC35C1" w:rsidRDefault="008D0D23" w:rsidP="008D0D23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1F501074" w14:textId="77777777" w:rsidR="008D0D23" w:rsidRPr="00DC35C1" w:rsidRDefault="008D0D23" w:rsidP="008D0D23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5D93E9A9" w14:textId="77777777" w:rsidR="008D0D23" w:rsidRPr="00DC35C1" w:rsidRDefault="008D0D23" w:rsidP="008D0D23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0E77E917" w14:textId="77777777" w:rsidR="008D0D23" w:rsidRPr="00DC35C1" w:rsidRDefault="008D0D23" w:rsidP="008D0D23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2935D207" w14:textId="77777777" w:rsidR="008D0D23" w:rsidRPr="00DC35C1" w:rsidRDefault="008D0D23" w:rsidP="008D0D23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10C712A3" w14:textId="77777777" w:rsidR="008D0D23" w:rsidRPr="00DC35C1" w:rsidRDefault="008D0D23" w:rsidP="008D0D23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4022C49E" w14:textId="77777777" w:rsidR="008D0D23" w:rsidRPr="00DC35C1" w:rsidRDefault="008D0D23" w:rsidP="008D0D23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10DDAD3B" w14:textId="77777777" w:rsidR="008D0D23" w:rsidRPr="00DC35C1" w:rsidRDefault="008D0D23" w:rsidP="008D0D23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234B5D05" w14:textId="77777777" w:rsidR="008D0D23" w:rsidRPr="00DC35C1" w:rsidRDefault="008D0D23" w:rsidP="008D0D23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2"/>
        <w:gridCol w:w="4303"/>
        <w:gridCol w:w="4295"/>
      </w:tblGrid>
      <w:tr w:rsidR="000678D1" w:rsidRPr="00DC35C1" w14:paraId="1FB30A60" w14:textId="77777777" w:rsidTr="000678D1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DB43CF" w14:textId="77777777" w:rsidR="000678D1" w:rsidRPr="00DC35C1" w:rsidRDefault="000678D1" w:rsidP="000678D1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DC35C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DC35C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5C55DFA" w14:textId="77777777" w:rsidR="000678D1" w:rsidRPr="00DC35C1" w:rsidRDefault="000678D1" w:rsidP="000678D1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678D1" w:rsidRPr="00DC35C1" w14:paraId="6563818C" w14:textId="77777777" w:rsidTr="000678D1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1D473" w14:textId="77777777" w:rsidR="000678D1" w:rsidRPr="00DC35C1" w:rsidRDefault="000678D1" w:rsidP="000678D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015E0" w14:textId="77777777" w:rsidR="000678D1" w:rsidRPr="00DC35C1" w:rsidRDefault="000678D1" w:rsidP="000678D1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C35C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DA89" w14:textId="77777777" w:rsidR="000678D1" w:rsidRPr="00DC35C1" w:rsidRDefault="000678D1" w:rsidP="000678D1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C35C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C35C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53A166" w14:textId="77777777" w:rsidR="000678D1" w:rsidRPr="00DC35C1" w:rsidRDefault="000678D1" w:rsidP="000678D1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678D1" w:rsidRPr="00DC35C1" w14:paraId="0DD99FBB" w14:textId="77777777" w:rsidTr="000678D1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6DBA3E" w14:textId="77777777" w:rsidR="000678D1" w:rsidRPr="00DC35C1" w:rsidRDefault="000678D1" w:rsidP="000678D1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C35C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D8EA2F5" w14:textId="77777777" w:rsidR="000678D1" w:rsidRPr="00DC35C1" w:rsidRDefault="000678D1" w:rsidP="000678D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0E60F3" w14:textId="77777777" w:rsidR="000678D1" w:rsidRPr="00DC35C1" w:rsidRDefault="000678D1" w:rsidP="000678D1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C35C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C35C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C35C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66AA4336" w14:textId="77777777" w:rsidR="000678D1" w:rsidRPr="00DC35C1" w:rsidRDefault="000678D1" w:rsidP="000678D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4F0D" w14:textId="77777777" w:rsidR="000678D1" w:rsidRPr="00DC35C1" w:rsidRDefault="000678D1" w:rsidP="000678D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AA276CB" w14:textId="77777777" w:rsidR="000678D1" w:rsidRPr="00DC35C1" w:rsidRDefault="000678D1" w:rsidP="000678D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5B4381E" w14:textId="77777777" w:rsidR="000678D1" w:rsidRPr="00DC35C1" w:rsidRDefault="000678D1" w:rsidP="000678D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70D191B0" w14:textId="77777777" w:rsidR="000678D1" w:rsidRPr="00DC35C1" w:rsidRDefault="000678D1" w:rsidP="000678D1">
      <w:pPr>
        <w:rPr>
          <w:rFonts w:ascii="Arial" w:hAnsi="Arial" w:cs="Arial"/>
          <w:sz w:val="20"/>
          <w:szCs w:val="20"/>
        </w:rPr>
      </w:pPr>
    </w:p>
    <w:p w14:paraId="32CEF517" w14:textId="77777777" w:rsidR="000678D1" w:rsidRPr="00DC35C1" w:rsidRDefault="000678D1" w:rsidP="000678D1">
      <w:pPr>
        <w:rPr>
          <w:rFonts w:ascii="Arial" w:hAnsi="Arial" w:cs="Arial"/>
          <w:sz w:val="20"/>
          <w:szCs w:val="20"/>
        </w:rPr>
      </w:pPr>
    </w:p>
    <w:p w14:paraId="489D396A" w14:textId="77777777" w:rsidR="000678D1" w:rsidRPr="00DC35C1" w:rsidRDefault="000678D1" w:rsidP="000678D1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3"/>
    <w:p w14:paraId="52B06AFA" w14:textId="77777777" w:rsidR="000678D1" w:rsidRPr="00DC35C1" w:rsidRDefault="000678D1" w:rsidP="000678D1">
      <w:pPr>
        <w:rPr>
          <w:rFonts w:ascii="Arial" w:hAnsi="Arial" w:cs="Arial"/>
          <w:sz w:val="20"/>
          <w:szCs w:val="20"/>
        </w:rPr>
      </w:pPr>
    </w:p>
    <w:bookmarkEnd w:id="0"/>
    <w:bookmarkEnd w:id="1"/>
    <w:p w14:paraId="1D3C3F38" w14:textId="77777777" w:rsidR="008D0D23" w:rsidRPr="00DC35C1" w:rsidRDefault="008D0D23" w:rsidP="008D0D23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sectPr w:rsidR="008D0D23" w:rsidRPr="00DC35C1" w:rsidSect="00461478">
      <w:head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440778" w14:textId="77777777" w:rsidR="006B6000" w:rsidRPr="0000007A" w:rsidRDefault="006B6000" w:rsidP="0099583E">
      <w:r>
        <w:separator/>
      </w:r>
    </w:p>
  </w:endnote>
  <w:endnote w:type="continuationSeparator" w:id="0">
    <w:p w14:paraId="0247223A" w14:textId="77777777" w:rsidR="006B6000" w:rsidRPr="0000007A" w:rsidRDefault="006B6000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4DAF1A" w14:textId="77777777" w:rsidR="006B6000" w:rsidRPr="0000007A" w:rsidRDefault="006B6000" w:rsidP="0099583E">
      <w:r>
        <w:separator/>
      </w:r>
    </w:p>
  </w:footnote>
  <w:footnote w:type="continuationSeparator" w:id="0">
    <w:p w14:paraId="1BA4EFA1" w14:textId="77777777" w:rsidR="006B6000" w:rsidRPr="0000007A" w:rsidRDefault="006B6000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57E0E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031DE17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70000035">
    <w:abstractNumId w:val="3"/>
  </w:num>
  <w:num w:numId="2" w16cid:durableId="1003894779">
    <w:abstractNumId w:val="7"/>
  </w:num>
  <w:num w:numId="3" w16cid:durableId="1512644119">
    <w:abstractNumId w:val="6"/>
  </w:num>
  <w:num w:numId="4" w16cid:durableId="1420519933">
    <w:abstractNumId w:val="8"/>
  </w:num>
  <w:num w:numId="5" w16cid:durableId="1659454503">
    <w:abstractNumId w:val="5"/>
  </w:num>
  <w:num w:numId="6" w16cid:durableId="184566673">
    <w:abstractNumId w:val="0"/>
  </w:num>
  <w:num w:numId="7" w16cid:durableId="1720975506">
    <w:abstractNumId w:val="2"/>
  </w:num>
  <w:num w:numId="8" w16cid:durableId="95297306">
    <w:abstractNumId w:val="10"/>
  </w:num>
  <w:num w:numId="9" w16cid:durableId="178079767">
    <w:abstractNumId w:val="9"/>
  </w:num>
  <w:num w:numId="10" w16cid:durableId="2082678035">
    <w:abstractNumId w:val="1"/>
  </w:num>
  <w:num w:numId="11" w16cid:durableId="8893386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Q1MzK3NLQ0NjKytDBQ0lEKTi0uzszPAykwrAUAi6JnRCwAAAA="/>
  </w:docVars>
  <w:rsids>
    <w:rsidRoot w:val="0000007A"/>
    <w:rsid w:val="0000007A"/>
    <w:rsid w:val="00010403"/>
    <w:rsid w:val="00012C8B"/>
    <w:rsid w:val="000137C6"/>
    <w:rsid w:val="00021981"/>
    <w:rsid w:val="000234E1"/>
    <w:rsid w:val="00023C06"/>
    <w:rsid w:val="00024CAE"/>
    <w:rsid w:val="0002598E"/>
    <w:rsid w:val="00037D52"/>
    <w:rsid w:val="00040915"/>
    <w:rsid w:val="000450FC"/>
    <w:rsid w:val="00056CB0"/>
    <w:rsid w:val="0006257C"/>
    <w:rsid w:val="000678D1"/>
    <w:rsid w:val="00084D7C"/>
    <w:rsid w:val="000936AC"/>
    <w:rsid w:val="00095A59"/>
    <w:rsid w:val="000A2134"/>
    <w:rsid w:val="000A5E36"/>
    <w:rsid w:val="000A6F41"/>
    <w:rsid w:val="000B4EE5"/>
    <w:rsid w:val="000B52B4"/>
    <w:rsid w:val="000B74A1"/>
    <w:rsid w:val="000B757E"/>
    <w:rsid w:val="000B7F1C"/>
    <w:rsid w:val="000C0837"/>
    <w:rsid w:val="000C3B7E"/>
    <w:rsid w:val="00101322"/>
    <w:rsid w:val="00101F2A"/>
    <w:rsid w:val="00114CDC"/>
    <w:rsid w:val="00135749"/>
    <w:rsid w:val="00136984"/>
    <w:rsid w:val="00150304"/>
    <w:rsid w:val="0015296D"/>
    <w:rsid w:val="00163622"/>
    <w:rsid w:val="001645A2"/>
    <w:rsid w:val="00164F4E"/>
    <w:rsid w:val="00165685"/>
    <w:rsid w:val="00167BF6"/>
    <w:rsid w:val="001766DF"/>
    <w:rsid w:val="0018753A"/>
    <w:rsid w:val="00197E68"/>
    <w:rsid w:val="001A09E9"/>
    <w:rsid w:val="001A1605"/>
    <w:rsid w:val="001B0C63"/>
    <w:rsid w:val="001B2CCC"/>
    <w:rsid w:val="001B7D0E"/>
    <w:rsid w:val="001C09EF"/>
    <w:rsid w:val="001D3A1D"/>
    <w:rsid w:val="001E0F58"/>
    <w:rsid w:val="001F24FF"/>
    <w:rsid w:val="001F707F"/>
    <w:rsid w:val="002011F3"/>
    <w:rsid w:val="00201B85"/>
    <w:rsid w:val="002032C9"/>
    <w:rsid w:val="002105F7"/>
    <w:rsid w:val="00220111"/>
    <w:rsid w:val="0022369C"/>
    <w:rsid w:val="002320EB"/>
    <w:rsid w:val="0023666B"/>
    <w:rsid w:val="0023696A"/>
    <w:rsid w:val="002422CB"/>
    <w:rsid w:val="00245E23"/>
    <w:rsid w:val="0025366D"/>
    <w:rsid w:val="00262634"/>
    <w:rsid w:val="00275984"/>
    <w:rsid w:val="00280EC9"/>
    <w:rsid w:val="0028120E"/>
    <w:rsid w:val="00291D08"/>
    <w:rsid w:val="00293482"/>
    <w:rsid w:val="002A3729"/>
    <w:rsid w:val="002A5799"/>
    <w:rsid w:val="002B48AC"/>
    <w:rsid w:val="002C2954"/>
    <w:rsid w:val="002E2339"/>
    <w:rsid w:val="002E4E16"/>
    <w:rsid w:val="002E6D86"/>
    <w:rsid w:val="002F6935"/>
    <w:rsid w:val="003171CA"/>
    <w:rsid w:val="003204B8"/>
    <w:rsid w:val="00334560"/>
    <w:rsid w:val="0033692F"/>
    <w:rsid w:val="00350AED"/>
    <w:rsid w:val="00366375"/>
    <w:rsid w:val="003A04E7"/>
    <w:rsid w:val="003A68ED"/>
    <w:rsid w:val="003A6E1A"/>
    <w:rsid w:val="003B2172"/>
    <w:rsid w:val="003C02B9"/>
    <w:rsid w:val="003C26CB"/>
    <w:rsid w:val="003C3543"/>
    <w:rsid w:val="003C54D9"/>
    <w:rsid w:val="003C7127"/>
    <w:rsid w:val="003E746A"/>
    <w:rsid w:val="00405613"/>
    <w:rsid w:val="00407D92"/>
    <w:rsid w:val="00422010"/>
    <w:rsid w:val="004306E2"/>
    <w:rsid w:val="004343E4"/>
    <w:rsid w:val="00443FE9"/>
    <w:rsid w:val="0044519B"/>
    <w:rsid w:val="00457AB1"/>
    <w:rsid w:val="00457BC0"/>
    <w:rsid w:val="00461478"/>
    <w:rsid w:val="00462996"/>
    <w:rsid w:val="004778F7"/>
    <w:rsid w:val="0048453C"/>
    <w:rsid w:val="004909B5"/>
    <w:rsid w:val="004B0818"/>
    <w:rsid w:val="004B4CAD"/>
    <w:rsid w:val="004C3DF1"/>
    <w:rsid w:val="004D2E36"/>
    <w:rsid w:val="00503AB6"/>
    <w:rsid w:val="005047C5"/>
    <w:rsid w:val="00531C82"/>
    <w:rsid w:val="00533FC1"/>
    <w:rsid w:val="00535864"/>
    <w:rsid w:val="00535A4C"/>
    <w:rsid w:val="0054564B"/>
    <w:rsid w:val="00545A13"/>
    <w:rsid w:val="00546343"/>
    <w:rsid w:val="00556A48"/>
    <w:rsid w:val="00557CD3"/>
    <w:rsid w:val="005600D3"/>
    <w:rsid w:val="00560D3C"/>
    <w:rsid w:val="00567DE0"/>
    <w:rsid w:val="00571AAC"/>
    <w:rsid w:val="005735A5"/>
    <w:rsid w:val="00584A7E"/>
    <w:rsid w:val="005C25A0"/>
    <w:rsid w:val="005D230D"/>
    <w:rsid w:val="006011B8"/>
    <w:rsid w:val="00602F7D"/>
    <w:rsid w:val="00605952"/>
    <w:rsid w:val="00620677"/>
    <w:rsid w:val="00624032"/>
    <w:rsid w:val="00624C18"/>
    <w:rsid w:val="00645A56"/>
    <w:rsid w:val="006532DF"/>
    <w:rsid w:val="0065579D"/>
    <w:rsid w:val="00656063"/>
    <w:rsid w:val="00663792"/>
    <w:rsid w:val="006644EC"/>
    <w:rsid w:val="00667528"/>
    <w:rsid w:val="0067046C"/>
    <w:rsid w:val="00680EB4"/>
    <w:rsid w:val="0068446F"/>
    <w:rsid w:val="00691B23"/>
    <w:rsid w:val="00693F62"/>
    <w:rsid w:val="00696CAD"/>
    <w:rsid w:val="006A5E0B"/>
    <w:rsid w:val="006B6000"/>
    <w:rsid w:val="006C3797"/>
    <w:rsid w:val="006E4337"/>
    <w:rsid w:val="006E7D6E"/>
    <w:rsid w:val="00701186"/>
    <w:rsid w:val="00707BE1"/>
    <w:rsid w:val="007238EB"/>
    <w:rsid w:val="007317C3"/>
    <w:rsid w:val="00735257"/>
    <w:rsid w:val="0073538B"/>
    <w:rsid w:val="00766889"/>
    <w:rsid w:val="00766A0D"/>
    <w:rsid w:val="007677BC"/>
    <w:rsid w:val="00767F8C"/>
    <w:rsid w:val="00771A8D"/>
    <w:rsid w:val="0077245B"/>
    <w:rsid w:val="00774427"/>
    <w:rsid w:val="00780B67"/>
    <w:rsid w:val="007D0246"/>
    <w:rsid w:val="007E2523"/>
    <w:rsid w:val="007F5873"/>
    <w:rsid w:val="008133DE"/>
    <w:rsid w:val="00815F94"/>
    <w:rsid w:val="008224E2"/>
    <w:rsid w:val="00825DC9"/>
    <w:rsid w:val="0082676D"/>
    <w:rsid w:val="00846F1F"/>
    <w:rsid w:val="00864044"/>
    <w:rsid w:val="00872E19"/>
    <w:rsid w:val="00877F10"/>
    <w:rsid w:val="00882091"/>
    <w:rsid w:val="00893E75"/>
    <w:rsid w:val="00897075"/>
    <w:rsid w:val="008C2F62"/>
    <w:rsid w:val="008D020E"/>
    <w:rsid w:val="008D0D23"/>
    <w:rsid w:val="008F36E4"/>
    <w:rsid w:val="0090385A"/>
    <w:rsid w:val="009056C6"/>
    <w:rsid w:val="009553EC"/>
    <w:rsid w:val="00956A49"/>
    <w:rsid w:val="00964A94"/>
    <w:rsid w:val="00977240"/>
    <w:rsid w:val="00982766"/>
    <w:rsid w:val="009852C4"/>
    <w:rsid w:val="0099583E"/>
    <w:rsid w:val="009A0242"/>
    <w:rsid w:val="009A59ED"/>
    <w:rsid w:val="009C5642"/>
    <w:rsid w:val="009C5EC7"/>
    <w:rsid w:val="009C6373"/>
    <w:rsid w:val="009E13C3"/>
    <w:rsid w:val="009E6A30"/>
    <w:rsid w:val="009F29EB"/>
    <w:rsid w:val="009F32AE"/>
    <w:rsid w:val="009F3935"/>
    <w:rsid w:val="00A001A0"/>
    <w:rsid w:val="00A038E0"/>
    <w:rsid w:val="00A06CCE"/>
    <w:rsid w:val="00A06CF3"/>
    <w:rsid w:val="00A12C83"/>
    <w:rsid w:val="00A312E8"/>
    <w:rsid w:val="00A31AAC"/>
    <w:rsid w:val="00A32905"/>
    <w:rsid w:val="00A36C95"/>
    <w:rsid w:val="00A37DE3"/>
    <w:rsid w:val="00A452CA"/>
    <w:rsid w:val="00A519D1"/>
    <w:rsid w:val="00A51C44"/>
    <w:rsid w:val="00A52596"/>
    <w:rsid w:val="00A652B4"/>
    <w:rsid w:val="00A65C50"/>
    <w:rsid w:val="00A8548F"/>
    <w:rsid w:val="00AA1799"/>
    <w:rsid w:val="00AA41B3"/>
    <w:rsid w:val="00AA6C1E"/>
    <w:rsid w:val="00AB1ED6"/>
    <w:rsid w:val="00AB397D"/>
    <w:rsid w:val="00AB638A"/>
    <w:rsid w:val="00AB6E43"/>
    <w:rsid w:val="00AC1349"/>
    <w:rsid w:val="00AD29EB"/>
    <w:rsid w:val="00AE3ABC"/>
    <w:rsid w:val="00AF24BB"/>
    <w:rsid w:val="00AF3016"/>
    <w:rsid w:val="00B01A8C"/>
    <w:rsid w:val="00B02E7C"/>
    <w:rsid w:val="00B13E02"/>
    <w:rsid w:val="00B22FE6"/>
    <w:rsid w:val="00B3033D"/>
    <w:rsid w:val="00B42EF0"/>
    <w:rsid w:val="00B45227"/>
    <w:rsid w:val="00B529B5"/>
    <w:rsid w:val="00B62087"/>
    <w:rsid w:val="00B62F41"/>
    <w:rsid w:val="00B64E7A"/>
    <w:rsid w:val="00B760E1"/>
    <w:rsid w:val="00BA1AB3"/>
    <w:rsid w:val="00BA6421"/>
    <w:rsid w:val="00BB4FEC"/>
    <w:rsid w:val="00BB5D05"/>
    <w:rsid w:val="00BC402F"/>
    <w:rsid w:val="00BE0C20"/>
    <w:rsid w:val="00BE13EF"/>
    <w:rsid w:val="00BE40A5"/>
    <w:rsid w:val="00BE6454"/>
    <w:rsid w:val="00BF679C"/>
    <w:rsid w:val="00BF75D4"/>
    <w:rsid w:val="00C069B5"/>
    <w:rsid w:val="00C10283"/>
    <w:rsid w:val="00C1031E"/>
    <w:rsid w:val="00C118EC"/>
    <w:rsid w:val="00C22886"/>
    <w:rsid w:val="00C25C8F"/>
    <w:rsid w:val="00C263C6"/>
    <w:rsid w:val="00C42BFD"/>
    <w:rsid w:val="00C635B6"/>
    <w:rsid w:val="00C84097"/>
    <w:rsid w:val="00CA20BE"/>
    <w:rsid w:val="00CB1655"/>
    <w:rsid w:val="00CB3665"/>
    <w:rsid w:val="00CB429B"/>
    <w:rsid w:val="00CD093E"/>
    <w:rsid w:val="00CD1556"/>
    <w:rsid w:val="00CD1FD7"/>
    <w:rsid w:val="00CE3FE4"/>
    <w:rsid w:val="00CE5AC7"/>
    <w:rsid w:val="00CF0BBB"/>
    <w:rsid w:val="00CF1821"/>
    <w:rsid w:val="00CF52C0"/>
    <w:rsid w:val="00CF5CAE"/>
    <w:rsid w:val="00D1283A"/>
    <w:rsid w:val="00D17979"/>
    <w:rsid w:val="00D2075F"/>
    <w:rsid w:val="00D37E12"/>
    <w:rsid w:val="00D40416"/>
    <w:rsid w:val="00D40553"/>
    <w:rsid w:val="00D4782A"/>
    <w:rsid w:val="00D64014"/>
    <w:rsid w:val="00D7603E"/>
    <w:rsid w:val="00D90124"/>
    <w:rsid w:val="00D90D23"/>
    <w:rsid w:val="00D9392F"/>
    <w:rsid w:val="00D94B97"/>
    <w:rsid w:val="00D9764A"/>
    <w:rsid w:val="00DA41F5"/>
    <w:rsid w:val="00DA41FC"/>
    <w:rsid w:val="00DB0DF8"/>
    <w:rsid w:val="00DB4568"/>
    <w:rsid w:val="00DB78A7"/>
    <w:rsid w:val="00DB7E1B"/>
    <w:rsid w:val="00DC1D81"/>
    <w:rsid w:val="00DC35C1"/>
    <w:rsid w:val="00E067F5"/>
    <w:rsid w:val="00E07031"/>
    <w:rsid w:val="00E111E9"/>
    <w:rsid w:val="00E12772"/>
    <w:rsid w:val="00E451EA"/>
    <w:rsid w:val="00E53C44"/>
    <w:rsid w:val="00E57F4B"/>
    <w:rsid w:val="00E62808"/>
    <w:rsid w:val="00E63889"/>
    <w:rsid w:val="00E71C8D"/>
    <w:rsid w:val="00E72360"/>
    <w:rsid w:val="00E8386B"/>
    <w:rsid w:val="00E972A7"/>
    <w:rsid w:val="00EB2F55"/>
    <w:rsid w:val="00EB3E91"/>
    <w:rsid w:val="00EC1603"/>
    <w:rsid w:val="00EC6894"/>
    <w:rsid w:val="00ED0959"/>
    <w:rsid w:val="00ED6B12"/>
    <w:rsid w:val="00EE7FC6"/>
    <w:rsid w:val="00EF1CF1"/>
    <w:rsid w:val="00EF2AA5"/>
    <w:rsid w:val="00EF326D"/>
    <w:rsid w:val="00EF5385"/>
    <w:rsid w:val="00EF53FE"/>
    <w:rsid w:val="00F2643C"/>
    <w:rsid w:val="00F3669D"/>
    <w:rsid w:val="00F405F8"/>
    <w:rsid w:val="00F45B5A"/>
    <w:rsid w:val="00F4700F"/>
    <w:rsid w:val="00F473C2"/>
    <w:rsid w:val="00F560BF"/>
    <w:rsid w:val="00F573EA"/>
    <w:rsid w:val="00F57E9D"/>
    <w:rsid w:val="00FA6528"/>
    <w:rsid w:val="00FC6387"/>
    <w:rsid w:val="00FD70A7"/>
    <w:rsid w:val="00FD7338"/>
    <w:rsid w:val="00FF09A0"/>
    <w:rsid w:val="00FF1918"/>
    <w:rsid w:val="00FF2A77"/>
    <w:rsid w:val="00FF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AA36E8"/>
  <w15:chartTrackingRefBased/>
  <w15:docId w15:val="{7A68D01D-4E57-A74F-A8F9-3BD125505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table" w:styleId="TableGrid">
    <w:name w:val="Table Grid"/>
    <w:basedOn w:val="TableNormal"/>
    <w:uiPriority w:val="59"/>
    <w:rsid w:val="0077245B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345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33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kprress.org/index.php/JIRMEP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C03CDA-4284-4A50-9623-6922DB51D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433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2897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3407933</vt:i4>
      </vt:variant>
      <vt:variant>
        <vt:i4>0</vt:i4>
      </vt:variant>
      <vt:variant>
        <vt:i4>0</vt:i4>
      </vt:variant>
      <vt:variant>
        <vt:i4>5</vt:i4>
      </vt:variant>
      <vt:variant>
        <vt:lpwstr>https://www.ikprress.org/index.php/JIRMEPS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Editor-90</cp:lastModifiedBy>
  <cp:revision>45</cp:revision>
  <dcterms:created xsi:type="dcterms:W3CDTF">2025-10-06T07:57:00Z</dcterms:created>
  <dcterms:modified xsi:type="dcterms:W3CDTF">2025-10-08T06:20:00Z</dcterms:modified>
</cp:coreProperties>
</file>